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D0F" w:rsidRDefault="00361D0F" w:rsidP="00361D0F">
      <w:pPr>
        <w:pStyle w:val="NormalWeb"/>
        <w:spacing w:before="240" w:beforeAutospacing="0" w:after="240" w:afterAutospacing="0"/>
      </w:pPr>
      <w:r>
        <w:rPr>
          <w:rFonts w:ascii="Arial" w:hAnsi="Arial" w:cs="Arial"/>
          <w:color w:val="000000"/>
        </w:rPr>
        <w:t>After the coronation on Saturday, I went back to my home for a private and legal celebration with friends. A picture of me was taken and posted without my knowledge during that celebration where I am drinking from a bottle of champagne with the Winter Carnival Queen sash on. On Sunday morning, the Blue Key executive board and advisors were made aware of the post and wanted to discuss it with me, so we met in the afternoon. Based on the topics discussed in the meeting and the email I ultimately received explaining that the title had been revoked, my understanding is that I was removed from the position of Queen due to the fact that I was pictured drinking with the sash on. I am disappointed that the Blue Key executive board took the action to rescind my title, but my understanding is that it is the view of the University and Blue Key that consuming alcohol is not encouraged during Winter Carnival. </w:t>
      </w:r>
    </w:p>
    <w:p w:rsidR="00361D0F" w:rsidRDefault="00361D0F" w:rsidP="00361D0F">
      <w:pPr>
        <w:pStyle w:val="NormalWeb"/>
        <w:spacing w:before="240" w:beforeAutospacing="0" w:after="240" w:afterAutospacing="0"/>
      </w:pPr>
      <w:r>
        <w:rPr>
          <w:rFonts w:ascii="Arial" w:hAnsi="Arial" w:cs="Arial"/>
          <w:color w:val="000000"/>
        </w:rPr>
        <w:t>I ran for Queen in order to challenge the view that the queen has to be female and I wanted to make certain that anyone, regardless of gender expression, could feel like royalty during Winter Carnival. I hope that this turn of events does not discourage anyone from running for the position in the future.</w:t>
      </w:r>
      <w:bookmarkStart w:id="0" w:name="_GoBack"/>
      <w:bookmarkEnd w:id="0"/>
    </w:p>
    <w:p w:rsidR="007F3605" w:rsidRDefault="00361D0F"/>
    <w:sectPr w:rsidR="007F36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D0F"/>
    <w:rsid w:val="00361D0F"/>
    <w:rsid w:val="004823AC"/>
    <w:rsid w:val="00D21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4F5100-652A-4434-A7A4-40940EF83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61D0F"/>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59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1037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WLUC TV6</Company>
  <LinksUpToDate>false</LinksUpToDate>
  <CharactersWithSpaces>1216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Lemier, Catherine</dc:creator>
  <cp:keywords/>
  <dc:description/>
  <cp:lastModifiedBy>Lemier, Catherine</cp:lastModifiedBy>
  <cp:revision>1</cp:revision>
  <dcterms:created xsi:type="dcterms:W3CDTF">2020-02-03T20:56:00Z</dcterms:created>
  <dcterms:modified xsi:type="dcterms:W3CDTF">2020-02-03T20:56:00Z</dcterms:modified>
</cp:coreProperties>
</file>